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FB73C" w14:textId="77777777" w:rsidR="0007748C" w:rsidRDefault="0007748C"/>
    <w:p w14:paraId="26E53E55" w14:textId="77777777" w:rsidR="0028260D" w:rsidRPr="007864A1" w:rsidRDefault="0028260D" w:rsidP="007864A1">
      <w:r>
        <w:rPr>
          <w:rFonts w:ascii="Comic Sans MS" w:hAnsi="Comic Sans MS"/>
          <w:noProof/>
          <w:sz w:val="36"/>
          <w:szCs w:val="36"/>
        </w:rPr>
        <w:drawing>
          <wp:inline distT="0" distB="0" distL="0" distR="0" wp14:anchorId="7081EDB6" wp14:editId="43896218">
            <wp:extent cx="2428875" cy="11715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ids-sitting-on-books[2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50BEF" w14:textId="39B90286" w:rsidR="0028260D" w:rsidRDefault="0028260D" w:rsidP="007864A1">
      <w:pPr>
        <w:jc w:val="center"/>
        <w:rPr>
          <w:rFonts w:ascii="Comic Sans MS" w:hAnsi="Comic Sans MS"/>
          <w:b/>
          <w:sz w:val="28"/>
          <w:szCs w:val="28"/>
        </w:rPr>
      </w:pPr>
      <w:r w:rsidRPr="007864A1">
        <w:rPr>
          <w:rFonts w:ascii="Comic Sans MS" w:hAnsi="Comic Sans MS"/>
          <w:b/>
          <w:sz w:val="28"/>
          <w:szCs w:val="28"/>
        </w:rPr>
        <w:t>School Supply List</w:t>
      </w:r>
      <w:r w:rsidR="0015172D">
        <w:rPr>
          <w:rFonts w:ascii="Comic Sans MS" w:hAnsi="Comic Sans MS"/>
          <w:b/>
          <w:sz w:val="28"/>
          <w:szCs w:val="28"/>
        </w:rPr>
        <w:t xml:space="preserve"> </w:t>
      </w:r>
    </w:p>
    <w:p w14:paraId="47F7AD7C" w14:textId="30B288DF" w:rsidR="0015172D" w:rsidRPr="00B95CA6" w:rsidRDefault="003130F1" w:rsidP="007864A1">
      <w:pPr>
        <w:jc w:val="center"/>
        <w:rPr>
          <w:rFonts w:ascii="Comic Sans MS" w:hAnsi="Comic Sans MS"/>
          <w:b/>
          <w:color w:val="8EAADB" w:themeColor="accent5" w:themeTint="99"/>
          <w:sz w:val="28"/>
          <w:szCs w:val="28"/>
        </w:rPr>
      </w:pPr>
      <w:r>
        <w:rPr>
          <w:rFonts w:ascii="Comic Sans MS" w:hAnsi="Comic Sans MS"/>
          <w:b/>
          <w:color w:val="8EAADB" w:themeColor="accent5" w:themeTint="99"/>
          <w:sz w:val="28"/>
          <w:szCs w:val="28"/>
        </w:rPr>
        <w:t xml:space="preserve">Reading </w:t>
      </w:r>
    </w:p>
    <w:p w14:paraId="3C61D82F" w14:textId="6484274A" w:rsidR="00B95CA6" w:rsidRDefault="003130F1" w:rsidP="007864A1">
      <w:pPr>
        <w:jc w:val="center"/>
        <w:rPr>
          <w:rFonts w:ascii="Comic Sans MS" w:hAnsi="Comic Sans MS"/>
          <w:bCs/>
          <w:sz w:val="28"/>
          <w:szCs w:val="28"/>
        </w:rPr>
      </w:pPr>
      <w:r>
        <w:rPr>
          <w:rFonts w:ascii="Comic Sans MS" w:hAnsi="Comic Sans MS"/>
          <w:bCs/>
          <w:sz w:val="28"/>
          <w:szCs w:val="28"/>
        </w:rPr>
        <w:t>1</w:t>
      </w:r>
      <w:r w:rsidR="00B95CA6">
        <w:rPr>
          <w:rFonts w:ascii="Comic Sans MS" w:hAnsi="Comic Sans MS"/>
          <w:bCs/>
          <w:sz w:val="28"/>
          <w:szCs w:val="28"/>
        </w:rPr>
        <w:t xml:space="preserve"> </w:t>
      </w:r>
      <w:r w:rsidR="00B95CA6" w:rsidRPr="00B95CA6">
        <w:rPr>
          <w:rFonts w:ascii="Comic Sans MS" w:hAnsi="Comic Sans MS"/>
          <w:bCs/>
          <w:sz w:val="28"/>
          <w:szCs w:val="28"/>
        </w:rPr>
        <w:t>Composition Notebook</w:t>
      </w:r>
      <w:r w:rsidR="005C6117">
        <w:rPr>
          <w:rFonts w:ascii="Comic Sans MS" w:hAnsi="Comic Sans MS"/>
          <w:bCs/>
          <w:sz w:val="28"/>
          <w:szCs w:val="28"/>
        </w:rPr>
        <w:t xml:space="preserve"> (To stay in class)</w:t>
      </w:r>
    </w:p>
    <w:p w14:paraId="49641515" w14:textId="77777777" w:rsidR="005C6117" w:rsidRPr="00B95CA6" w:rsidRDefault="005C6117" w:rsidP="005C6117">
      <w:pPr>
        <w:jc w:val="center"/>
        <w:rPr>
          <w:rFonts w:ascii="Comic Sans MS" w:hAnsi="Comic Sans MS" w:cs="Times New Roman"/>
          <w:color w:val="FF0000"/>
          <w:sz w:val="28"/>
          <w:szCs w:val="28"/>
        </w:rPr>
      </w:pPr>
      <w:r w:rsidRPr="00B95CA6">
        <w:rPr>
          <w:rFonts w:ascii="Comic Sans MS" w:hAnsi="Comic Sans MS" w:cs="Times New Roman"/>
          <w:color w:val="FF0000"/>
          <w:sz w:val="28"/>
          <w:szCs w:val="28"/>
        </w:rPr>
        <w:t>The student will need to bring these items to class daily</w:t>
      </w:r>
      <w:r>
        <w:rPr>
          <w:rFonts w:ascii="Comic Sans MS" w:hAnsi="Comic Sans MS" w:cs="Times New Roman"/>
          <w:color w:val="FF0000"/>
          <w:sz w:val="28"/>
          <w:szCs w:val="28"/>
        </w:rPr>
        <w:t>!</w:t>
      </w:r>
    </w:p>
    <w:p w14:paraId="7BF6F952" w14:textId="7632F41A" w:rsidR="00B95CA6" w:rsidRPr="00B95CA6" w:rsidRDefault="00B95CA6" w:rsidP="005C6117">
      <w:pPr>
        <w:jc w:val="center"/>
        <w:rPr>
          <w:rFonts w:ascii="Comic Sans MS" w:hAnsi="Comic Sans MS"/>
          <w:bCs/>
          <w:sz w:val="28"/>
          <w:szCs w:val="28"/>
        </w:rPr>
      </w:pPr>
      <w:r w:rsidRPr="00B95CA6">
        <w:rPr>
          <w:rFonts w:ascii="Comic Sans MS" w:hAnsi="Comic Sans MS"/>
          <w:bCs/>
          <w:sz w:val="28"/>
          <w:szCs w:val="28"/>
        </w:rPr>
        <w:t>Pencils</w:t>
      </w:r>
    </w:p>
    <w:p w14:paraId="322B00C8" w14:textId="28E32045" w:rsidR="00B95CA6" w:rsidRPr="00B95CA6" w:rsidRDefault="00B95CA6" w:rsidP="007864A1">
      <w:pPr>
        <w:jc w:val="center"/>
        <w:rPr>
          <w:rFonts w:ascii="Comic Sans MS" w:hAnsi="Comic Sans MS"/>
          <w:bCs/>
          <w:sz w:val="28"/>
          <w:szCs w:val="28"/>
        </w:rPr>
      </w:pPr>
      <w:r w:rsidRPr="00B95CA6">
        <w:rPr>
          <w:rFonts w:ascii="Comic Sans MS" w:hAnsi="Comic Sans MS"/>
          <w:bCs/>
          <w:sz w:val="28"/>
          <w:szCs w:val="28"/>
        </w:rPr>
        <w:t>Crayons</w:t>
      </w:r>
    </w:p>
    <w:p w14:paraId="1AB175F8" w14:textId="4B694F22" w:rsidR="00B95CA6" w:rsidRPr="00B95CA6" w:rsidRDefault="003130F1" w:rsidP="007864A1">
      <w:pPr>
        <w:jc w:val="center"/>
        <w:rPr>
          <w:rFonts w:ascii="Comic Sans MS" w:hAnsi="Comic Sans MS"/>
          <w:bCs/>
          <w:sz w:val="28"/>
          <w:szCs w:val="28"/>
        </w:rPr>
      </w:pPr>
      <w:r>
        <w:rPr>
          <w:rFonts w:ascii="Comic Sans MS" w:hAnsi="Comic Sans MS"/>
          <w:bCs/>
          <w:sz w:val="28"/>
          <w:szCs w:val="28"/>
        </w:rPr>
        <w:t>Color Pencils</w:t>
      </w:r>
    </w:p>
    <w:p w14:paraId="6A4FC8A0" w14:textId="631B7782" w:rsidR="00B95CA6" w:rsidRDefault="003130F1" w:rsidP="003130F1">
      <w:pPr>
        <w:jc w:val="center"/>
        <w:rPr>
          <w:rFonts w:ascii="Comic Sans MS" w:hAnsi="Comic Sans MS"/>
          <w:bCs/>
          <w:sz w:val="28"/>
          <w:szCs w:val="28"/>
        </w:rPr>
      </w:pPr>
      <w:r>
        <w:rPr>
          <w:rFonts w:ascii="Comic Sans MS" w:hAnsi="Comic Sans MS"/>
          <w:bCs/>
          <w:sz w:val="28"/>
          <w:szCs w:val="28"/>
        </w:rPr>
        <w:t xml:space="preserve">Notebook </w:t>
      </w:r>
      <w:r w:rsidR="00B95CA6" w:rsidRPr="00B95CA6">
        <w:rPr>
          <w:rFonts w:ascii="Comic Sans MS" w:hAnsi="Comic Sans MS"/>
          <w:bCs/>
          <w:sz w:val="28"/>
          <w:szCs w:val="28"/>
        </w:rPr>
        <w:t>Paper</w:t>
      </w:r>
    </w:p>
    <w:p w14:paraId="0E6B40F4" w14:textId="39D320DE" w:rsidR="005C6117" w:rsidRPr="00B95CA6" w:rsidRDefault="005C6117" w:rsidP="003130F1">
      <w:pPr>
        <w:jc w:val="center"/>
        <w:rPr>
          <w:rFonts w:ascii="Comic Sans MS" w:hAnsi="Comic Sans MS"/>
          <w:bCs/>
          <w:sz w:val="28"/>
          <w:szCs w:val="28"/>
        </w:rPr>
      </w:pPr>
      <w:r>
        <w:rPr>
          <w:rFonts w:ascii="Comic Sans MS" w:hAnsi="Comic Sans MS"/>
          <w:bCs/>
          <w:sz w:val="28"/>
          <w:szCs w:val="28"/>
        </w:rPr>
        <w:t xml:space="preserve">Earbuds </w:t>
      </w:r>
    </w:p>
    <w:p w14:paraId="0B415D42" w14:textId="1C4BD244" w:rsidR="00C51D80" w:rsidRPr="00C51D80" w:rsidRDefault="00C51D80" w:rsidP="00123131">
      <w:pPr>
        <w:jc w:val="center"/>
        <w:rPr>
          <w:rFonts w:ascii="Comic Sans MS" w:hAnsi="Comic Sans MS" w:cs="Times New Roman"/>
          <w:color w:val="000000" w:themeColor="text1"/>
          <w:sz w:val="23"/>
          <w:szCs w:val="23"/>
        </w:rPr>
      </w:pPr>
    </w:p>
    <w:p w14:paraId="65A35403" w14:textId="79800A7D" w:rsidR="00827FF9" w:rsidRPr="00123131" w:rsidRDefault="00C51D80" w:rsidP="00827FF9">
      <w:pPr>
        <w:jc w:val="center"/>
        <w:rPr>
          <w:rFonts w:ascii="Comic Sans MS" w:hAnsi="Comic Sans MS" w:cs="Times New Roman"/>
          <w:b/>
          <w:i/>
          <w:color w:val="000000" w:themeColor="text1"/>
          <w:sz w:val="28"/>
          <w:szCs w:val="28"/>
        </w:rPr>
      </w:pPr>
      <w:r w:rsidRPr="00123131">
        <w:rPr>
          <w:rFonts w:ascii="Comic Sans MS" w:hAnsi="Comic Sans MS" w:cs="Times New Roman"/>
          <w:b/>
          <w:i/>
          <w:color w:val="000000" w:themeColor="text1"/>
          <w:sz w:val="28"/>
          <w:szCs w:val="28"/>
        </w:rPr>
        <w:t xml:space="preserve"> </w:t>
      </w:r>
      <w:r w:rsidR="00827FF9" w:rsidRPr="00123131">
        <w:rPr>
          <w:rFonts w:ascii="Comic Sans MS" w:hAnsi="Comic Sans MS" w:cs="Times New Roman"/>
          <w:b/>
          <w:i/>
          <w:color w:val="000000" w:themeColor="text1"/>
          <w:sz w:val="28"/>
          <w:szCs w:val="28"/>
        </w:rPr>
        <w:t>Wish List</w:t>
      </w:r>
      <w:r w:rsidR="005C6117">
        <w:rPr>
          <w:rFonts w:ascii="Comic Sans MS" w:hAnsi="Comic Sans MS" w:cs="Times New Roman"/>
          <w:b/>
          <w:i/>
          <w:color w:val="000000" w:themeColor="text1"/>
          <w:sz w:val="28"/>
          <w:szCs w:val="28"/>
        </w:rPr>
        <w:t xml:space="preserve"> Items</w:t>
      </w:r>
    </w:p>
    <w:p w14:paraId="45DAE948" w14:textId="77777777" w:rsidR="00827FF9" w:rsidRPr="00827FF9" w:rsidRDefault="00C51D80" w:rsidP="00827FF9">
      <w:pPr>
        <w:pStyle w:val="ListParagraph"/>
        <w:ind w:left="0"/>
        <w:jc w:val="center"/>
        <w:rPr>
          <w:rFonts w:ascii="Comic Sans MS" w:hAnsi="Comic Sans MS"/>
          <w:sz w:val="23"/>
          <w:szCs w:val="23"/>
        </w:rPr>
      </w:pPr>
      <w:r>
        <w:rPr>
          <w:rFonts w:ascii="Comic Sans MS" w:hAnsi="Comic Sans MS"/>
          <w:sz w:val="23"/>
          <w:szCs w:val="23"/>
        </w:rPr>
        <w:t xml:space="preserve"> B</w:t>
      </w:r>
      <w:r w:rsidR="00827FF9" w:rsidRPr="00827FF9">
        <w:rPr>
          <w:rFonts w:ascii="Comic Sans MS" w:hAnsi="Comic Sans MS"/>
          <w:sz w:val="23"/>
          <w:szCs w:val="23"/>
        </w:rPr>
        <w:t xml:space="preserve">oxes of </w:t>
      </w:r>
      <w:r>
        <w:rPr>
          <w:rFonts w:ascii="Comic Sans MS" w:hAnsi="Comic Sans MS"/>
          <w:sz w:val="23"/>
          <w:szCs w:val="23"/>
        </w:rPr>
        <w:t xml:space="preserve">facial </w:t>
      </w:r>
      <w:r w:rsidR="00827FF9" w:rsidRPr="00827FF9">
        <w:rPr>
          <w:rFonts w:ascii="Comic Sans MS" w:hAnsi="Comic Sans MS"/>
          <w:sz w:val="23"/>
          <w:szCs w:val="23"/>
        </w:rPr>
        <w:t>tissues</w:t>
      </w:r>
    </w:p>
    <w:p w14:paraId="7A344219" w14:textId="77777777" w:rsidR="00827FF9" w:rsidRPr="00827FF9" w:rsidRDefault="00C51D80" w:rsidP="00C51D80">
      <w:pPr>
        <w:pStyle w:val="ListParagraph"/>
        <w:ind w:left="0"/>
        <w:jc w:val="center"/>
        <w:rPr>
          <w:rFonts w:ascii="Comic Sans MS" w:hAnsi="Comic Sans MS"/>
          <w:sz w:val="23"/>
          <w:szCs w:val="23"/>
        </w:rPr>
      </w:pPr>
      <w:r>
        <w:rPr>
          <w:rFonts w:ascii="Comic Sans MS" w:hAnsi="Comic Sans MS"/>
          <w:sz w:val="23"/>
          <w:szCs w:val="23"/>
        </w:rPr>
        <w:t>R</w:t>
      </w:r>
      <w:r w:rsidR="00827FF9" w:rsidRPr="00827FF9">
        <w:rPr>
          <w:rFonts w:ascii="Comic Sans MS" w:hAnsi="Comic Sans MS"/>
          <w:sz w:val="23"/>
          <w:szCs w:val="23"/>
        </w:rPr>
        <w:t>olls of paper towels</w:t>
      </w:r>
    </w:p>
    <w:p w14:paraId="41D8BC35" w14:textId="77777777" w:rsidR="00827FF9" w:rsidRPr="00827FF9" w:rsidRDefault="00C51D80" w:rsidP="00C51D80">
      <w:pPr>
        <w:pStyle w:val="ListParagraph"/>
        <w:ind w:left="0"/>
        <w:jc w:val="center"/>
        <w:rPr>
          <w:rFonts w:ascii="Comic Sans MS" w:hAnsi="Comic Sans MS"/>
          <w:sz w:val="23"/>
          <w:szCs w:val="23"/>
        </w:rPr>
      </w:pPr>
      <w:r>
        <w:rPr>
          <w:rFonts w:ascii="Comic Sans MS" w:hAnsi="Comic Sans MS"/>
          <w:sz w:val="23"/>
          <w:szCs w:val="23"/>
        </w:rPr>
        <w:t>C</w:t>
      </w:r>
      <w:r w:rsidR="00827FF9" w:rsidRPr="00827FF9">
        <w:rPr>
          <w:rFonts w:ascii="Comic Sans MS" w:hAnsi="Comic Sans MS"/>
          <w:sz w:val="23"/>
          <w:szCs w:val="23"/>
        </w:rPr>
        <w:t>ontainers of Clorox wipes</w:t>
      </w:r>
    </w:p>
    <w:p w14:paraId="32B9124C" w14:textId="77777777" w:rsidR="00827FF9" w:rsidRDefault="00827FF9" w:rsidP="00C51D80">
      <w:pPr>
        <w:pStyle w:val="ListParagraph"/>
        <w:ind w:left="0"/>
        <w:jc w:val="center"/>
        <w:rPr>
          <w:rFonts w:ascii="Comic Sans MS" w:hAnsi="Comic Sans MS"/>
          <w:sz w:val="23"/>
          <w:szCs w:val="23"/>
        </w:rPr>
      </w:pPr>
      <w:r w:rsidRPr="00827FF9">
        <w:rPr>
          <w:rFonts w:ascii="Comic Sans MS" w:hAnsi="Comic Sans MS"/>
          <w:sz w:val="23"/>
          <w:szCs w:val="23"/>
        </w:rPr>
        <w:t>Bottles of hand sanitizer</w:t>
      </w:r>
    </w:p>
    <w:p w14:paraId="23BDA381" w14:textId="33B3D6A9" w:rsidR="003130F1" w:rsidRDefault="003130F1" w:rsidP="00C51D80">
      <w:pPr>
        <w:pStyle w:val="ListParagraph"/>
        <w:ind w:left="0"/>
        <w:jc w:val="center"/>
        <w:rPr>
          <w:rFonts w:ascii="Comic Sans MS" w:hAnsi="Comic Sans MS"/>
          <w:sz w:val="23"/>
          <w:szCs w:val="23"/>
        </w:rPr>
      </w:pPr>
      <w:r>
        <w:rPr>
          <w:rFonts w:ascii="Comic Sans MS" w:hAnsi="Comic Sans MS"/>
          <w:sz w:val="23"/>
          <w:szCs w:val="23"/>
        </w:rPr>
        <w:t>Extra Pencils</w:t>
      </w:r>
    </w:p>
    <w:p w14:paraId="28775E1E" w14:textId="6C1F86BD" w:rsidR="003130F1" w:rsidRPr="00827FF9" w:rsidRDefault="003130F1" w:rsidP="00C51D80">
      <w:pPr>
        <w:pStyle w:val="ListParagraph"/>
        <w:ind w:left="0"/>
        <w:jc w:val="center"/>
        <w:rPr>
          <w:rFonts w:ascii="Comic Sans MS" w:hAnsi="Comic Sans MS"/>
          <w:sz w:val="23"/>
          <w:szCs w:val="23"/>
        </w:rPr>
      </w:pPr>
      <w:r>
        <w:rPr>
          <w:rFonts w:ascii="Comic Sans MS" w:hAnsi="Comic Sans MS"/>
          <w:sz w:val="23"/>
          <w:szCs w:val="23"/>
        </w:rPr>
        <w:t>Extra Packs of Paper</w:t>
      </w:r>
    </w:p>
    <w:p w14:paraId="00FFCDAC" w14:textId="77777777" w:rsidR="0015172D" w:rsidRPr="007864A1" w:rsidRDefault="0015172D" w:rsidP="0028260D">
      <w:pPr>
        <w:jc w:val="center"/>
        <w:rPr>
          <w:rFonts w:ascii="Comic Sans MS" w:hAnsi="Comic Sans MS" w:cs="Times New Roman"/>
          <w:color w:val="000000" w:themeColor="text1"/>
          <w:sz w:val="23"/>
          <w:szCs w:val="23"/>
        </w:rPr>
      </w:pPr>
    </w:p>
    <w:sectPr w:rsidR="0015172D" w:rsidRPr="007864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C40D0"/>
    <w:multiLevelType w:val="hybridMultilevel"/>
    <w:tmpl w:val="43C423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6756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60D"/>
    <w:rsid w:val="00046EA6"/>
    <w:rsid w:val="0007748C"/>
    <w:rsid w:val="00123131"/>
    <w:rsid w:val="0015172D"/>
    <w:rsid w:val="001E5EDB"/>
    <w:rsid w:val="0028260D"/>
    <w:rsid w:val="003130F1"/>
    <w:rsid w:val="004B5B47"/>
    <w:rsid w:val="005C6117"/>
    <w:rsid w:val="007864A1"/>
    <w:rsid w:val="007D00D8"/>
    <w:rsid w:val="00827FF9"/>
    <w:rsid w:val="00A80A44"/>
    <w:rsid w:val="00B95CA6"/>
    <w:rsid w:val="00C5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5E84B"/>
  <w15:chartTrackingRefBased/>
  <w15:docId w15:val="{7E3ED35C-A865-4D69-B8C8-6A4568D2F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F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2C25D-7729-45F6-8336-244D6356E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Brenda Jones</cp:lastModifiedBy>
  <cp:revision>2</cp:revision>
  <dcterms:created xsi:type="dcterms:W3CDTF">2025-07-27T17:41:00Z</dcterms:created>
  <dcterms:modified xsi:type="dcterms:W3CDTF">2025-07-27T17:41:00Z</dcterms:modified>
</cp:coreProperties>
</file>